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65" w:rsidRDefault="008F7C65" w:rsidP="008F7C6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Pr="00770F0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0705</w:t>
      </w:r>
    </w:p>
    <w:p w:rsidR="008F7C65" w:rsidRPr="002F1760" w:rsidRDefault="008F7C65" w:rsidP="008F7C6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2F17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3</w:t>
      </w:r>
      <w:r w:rsidRPr="002F1760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>17</w:t>
      </w:r>
      <w:r w:rsidRPr="002F17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Febr</w:t>
      </w:r>
      <w:r w:rsidRPr="002F1760">
        <w:rPr>
          <w:rFonts w:ascii="Arial" w:hAnsi="Arial" w:cs="Arial"/>
          <w:b/>
          <w:bCs/>
        </w:rPr>
        <w:t xml:space="preserve">uary 2017, </w:t>
      </w:r>
      <w:r>
        <w:rPr>
          <w:rFonts w:ascii="Arial" w:hAnsi="Arial" w:cs="Arial"/>
          <w:b/>
          <w:bCs/>
        </w:rPr>
        <w:t>Dubrovnik</w:t>
      </w:r>
      <w:r w:rsidRPr="002F1760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Croatia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0017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850F06" w:rsidRDefault="00850F06" w:rsidP="00850F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#S2-118BIS</w:t>
      </w:r>
      <w:r>
        <w:rPr>
          <w:rFonts w:cs="Arial"/>
          <w:b/>
          <w:noProof/>
          <w:sz w:val="24"/>
        </w:rPr>
        <w:tab/>
        <w:t>S2-170017</w:t>
      </w:r>
    </w:p>
    <w:p w:rsidR="00850F06" w:rsidRDefault="00850F06" w:rsidP="00850F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January 2017, Spokane, Washington, USA</w:t>
      </w:r>
    </w:p>
    <w:p w:rsidR="00850F06" w:rsidRPr="00850F06" w:rsidRDefault="00850F06" w:rsidP="00850F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850F06" w:rsidRDefault="00850F06" w:rsidP="00B670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6702F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</w:t>
      </w:r>
      <w:r w:rsidR="00635243">
        <w:rPr>
          <w:b/>
          <w:noProof/>
          <w:sz w:val="24"/>
        </w:rPr>
        <w:t>6 Meeting #82</w:t>
      </w:r>
      <w:r w:rsidR="00B6702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</w:t>
      </w:r>
      <w:r w:rsidR="002E75FB">
        <w:rPr>
          <w:b/>
          <w:noProof/>
          <w:sz w:val="28"/>
        </w:rPr>
        <w:t>6</w:t>
      </w:r>
      <w:r>
        <w:rPr>
          <w:b/>
          <w:noProof/>
          <w:sz w:val="28"/>
        </w:rPr>
        <w:t>-16</w:t>
      </w:r>
      <w:r w:rsidR="00E57AAE">
        <w:rPr>
          <w:b/>
          <w:noProof/>
          <w:sz w:val="28"/>
        </w:rPr>
        <w:t>0</w:t>
      </w:r>
      <w:r w:rsidR="006D08B1">
        <w:rPr>
          <w:b/>
          <w:noProof/>
          <w:sz w:val="28"/>
        </w:rPr>
        <w:t>616</w:t>
      </w:r>
      <w:bookmarkStart w:id="0" w:name="_GoBack"/>
      <w:bookmarkEnd w:id="0"/>
    </w:p>
    <w:p w:rsidR="00B6702F" w:rsidRDefault="002252EB" w:rsidP="00B6702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 U.S., 15 - 18</w:t>
      </w:r>
      <w:r w:rsidR="00635243">
        <w:rPr>
          <w:b/>
          <w:noProof/>
          <w:sz w:val="24"/>
        </w:rPr>
        <w:t xml:space="preserve"> November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2EB" w:rsidRPr="002252EB">
        <w:rPr>
          <w:rFonts w:ascii="Arial" w:hAnsi="Arial" w:cs="Arial"/>
        </w:rPr>
        <w:t>Bearer Independent Protocol in the list of PS Data Off Exempt Services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-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>TSG CT</w:t>
      </w:r>
      <w:r w:rsidR="00635243">
        <w:rPr>
          <w:rFonts w:ascii="Arial" w:hAnsi="Arial" w:cs="Arial"/>
          <w:bCs/>
        </w:rPr>
        <w:t>6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635243">
        <w:rPr>
          <w:rFonts w:ascii="Arial" w:hAnsi="Arial" w:cs="Arial"/>
          <w:bCs/>
        </w:rPr>
        <w:t>TSG SA1</w:t>
      </w:r>
    </w:p>
    <w:p w:rsidR="00500BAE" w:rsidRPr="00221F1F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F3B4E">
        <w:rPr>
          <w:rFonts w:ascii="Arial" w:hAnsi="Arial" w:cs="Arial"/>
          <w:b/>
          <w:lang w:val="fr-FR"/>
        </w:rPr>
        <w:t>Cc:</w:t>
      </w:r>
      <w:r w:rsidRPr="00BF3B4E">
        <w:rPr>
          <w:rFonts w:ascii="Arial" w:hAnsi="Arial" w:cs="Arial"/>
          <w:bCs/>
          <w:lang w:val="fr-FR"/>
        </w:rPr>
        <w:tab/>
      </w:r>
      <w:r w:rsidR="00221F1F">
        <w:rPr>
          <w:rFonts w:ascii="Arial" w:hAnsi="Arial" w:cs="Arial"/>
          <w:lang w:val="fr-FR"/>
        </w:rPr>
        <w:t>T</w:t>
      </w:r>
      <w:r w:rsidR="007869F5" w:rsidRPr="00BF3B4E">
        <w:rPr>
          <w:rFonts w:ascii="Arial" w:hAnsi="Arial" w:cs="Arial"/>
          <w:lang w:val="fr-FR"/>
        </w:rPr>
        <w:t>S</w:t>
      </w:r>
      <w:r w:rsidR="00221F1F">
        <w:rPr>
          <w:rFonts w:ascii="Arial" w:hAnsi="Arial" w:cs="Arial"/>
          <w:lang w:val="fr-FR"/>
        </w:rPr>
        <w:t>G</w:t>
      </w:r>
      <w:r w:rsidR="007869F5" w:rsidRPr="00BF3B4E">
        <w:rPr>
          <w:rFonts w:ascii="Arial" w:hAnsi="Arial" w:cs="Arial"/>
          <w:lang w:val="fr-FR"/>
        </w:rPr>
        <w:t xml:space="preserve"> SA2</w:t>
      </w:r>
      <w:r w:rsidR="002E75FB" w:rsidRPr="00BF3B4E">
        <w:rPr>
          <w:rFonts w:ascii="Arial" w:hAnsi="Arial" w:cs="Arial"/>
          <w:bCs/>
          <w:lang w:val="fr-FR"/>
        </w:rPr>
        <w:t>, TSG CT</w:t>
      </w:r>
      <w:r w:rsidR="002252EB" w:rsidRPr="00BF3B4E">
        <w:rPr>
          <w:rFonts w:ascii="Arial" w:hAnsi="Arial" w:cs="Arial"/>
          <w:bCs/>
          <w:lang w:val="fr-FR"/>
        </w:rPr>
        <w:t>1</w:t>
      </w:r>
    </w:p>
    <w:p w:rsidR="00500BAE" w:rsidRPr="00221F1F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00BAE" w:rsidRPr="00221F1F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  <w:lang w:val="en-US"/>
        </w:rPr>
      </w:pPr>
      <w:r w:rsidRPr="00221F1F">
        <w:rPr>
          <w:rFonts w:ascii="Arial" w:hAnsi="Arial" w:cs="Arial"/>
          <w:b/>
          <w:lang w:val="en-US"/>
        </w:rPr>
        <w:t>Contact</w:t>
      </w:r>
      <w:r w:rsidR="00F06020" w:rsidRPr="00221F1F">
        <w:rPr>
          <w:rFonts w:ascii="Arial" w:hAnsi="Arial" w:cs="Arial"/>
          <w:b/>
          <w:lang w:val="en-US"/>
        </w:rPr>
        <w:t>s</w:t>
      </w:r>
      <w:r w:rsidRPr="00221F1F">
        <w:rPr>
          <w:rFonts w:ascii="Arial" w:hAnsi="Arial" w:cs="Arial"/>
          <w:b/>
          <w:lang w:val="en-US"/>
        </w:rPr>
        <w:t>:</w:t>
      </w:r>
      <w:r w:rsidRPr="00221F1F">
        <w:rPr>
          <w:rFonts w:ascii="Arial" w:hAnsi="Arial" w:cs="Arial"/>
          <w:b/>
          <w:lang w:val="en-US"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635243">
        <w:rPr>
          <w:rFonts w:ascii="Arial" w:hAnsi="Arial" w:cs="Arial"/>
          <w:b/>
        </w:rPr>
        <w:t xml:space="preserve">Michele </w:t>
      </w:r>
      <w:proofErr w:type="spellStart"/>
      <w:r w:rsidR="00635243">
        <w:rPr>
          <w:rFonts w:ascii="Arial" w:hAnsi="Arial" w:cs="Arial"/>
          <w:b/>
        </w:rPr>
        <w:t>Berionne</w:t>
      </w:r>
      <w:proofErr w:type="spellEnd"/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proofErr w:type="spellStart"/>
      <w:r w:rsidR="00635243">
        <w:rPr>
          <w:rFonts w:ascii="Arial" w:hAnsi="Arial" w:cs="Arial"/>
          <w:b/>
        </w:rPr>
        <w:t>micheleb</w:t>
      </w:r>
      <w:proofErr w:type="spellEnd"/>
      <w:r w:rsidR="00635243">
        <w:rPr>
          <w:rFonts w:ascii="Arial" w:hAnsi="Arial" w:cs="Arial"/>
          <w:b/>
        </w:rPr>
        <w:t xml:space="preserve"> [at] </w:t>
      </w:r>
      <w:proofErr w:type="spellStart"/>
      <w:r w:rsidR="00635243">
        <w:rPr>
          <w:rFonts w:ascii="Arial" w:hAnsi="Arial" w:cs="Arial"/>
          <w:b/>
        </w:rPr>
        <w:t>qti</w:t>
      </w:r>
      <w:proofErr w:type="spellEnd"/>
      <w:r w:rsidR="00635243">
        <w:rPr>
          <w:rFonts w:ascii="Arial" w:hAnsi="Arial" w:cs="Arial"/>
          <w:b/>
        </w:rPr>
        <w:t xml:space="preserve"> [dot] </w:t>
      </w:r>
      <w:proofErr w:type="spellStart"/>
      <w:r w:rsidR="00635243">
        <w:rPr>
          <w:rFonts w:ascii="Arial" w:hAnsi="Arial" w:cs="Arial"/>
          <w:b/>
        </w:rPr>
        <w:t>qualcomm</w:t>
      </w:r>
      <w:proofErr w:type="spellEnd"/>
      <w:r w:rsidR="00635243">
        <w:rPr>
          <w:rFonts w:ascii="Arial" w:hAnsi="Arial" w:cs="Arial"/>
          <w:b/>
        </w:rPr>
        <w:t xml:space="preserve"> [dot]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69F5">
        <w:rPr>
          <w:rFonts w:ascii="Arial" w:hAnsi="Arial" w:cs="Arial"/>
        </w:rPr>
        <w:t>-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635243" w:rsidRDefault="00F7515A" w:rsidP="00635243">
      <w:pPr>
        <w:rPr>
          <w:rFonts w:ascii="Arial" w:hAnsi="Arial" w:cs="Arial"/>
        </w:rPr>
      </w:pPr>
      <w:r w:rsidRPr="00F7515A">
        <w:rPr>
          <w:rFonts w:ascii="Arial" w:hAnsi="Arial" w:cs="Arial"/>
        </w:rPr>
        <w:t>TSG CT</w:t>
      </w:r>
      <w:r w:rsidR="00C845F9">
        <w:rPr>
          <w:rFonts w:ascii="Arial" w:hAnsi="Arial" w:cs="Arial"/>
        </w:rPr>
        <w:t>6</w:t>
      </w:r>
      <w:r w:rsidRPr="00F7515A">
        <w:rPr>
          <w:rFonts w:ascii="Arial" w:hAnsi="Arial" w:cs="Arial"/>
        </w:rPr>
        <w:t xml:space="preserve"> has </w:t>
      </w:r>
      <w:r w:rsidR="00635243">
        <w:rPr>
          <w:rFonts w:ascii="Arial" w:hAnsi="Arial" w:cs="Arial"/>
        </w:rPr>
        <w:t xml:space="preserve">started </w:t>
      </w:r>
      <w:r w:rsidR="006B6834">
        <w:rPr>
          <w:rFonts w:ascii="Arial" w:hAnsi="Arial" w:cs="Arial"/>
        </w:rPr>
        <w:t xml:space="preserve">the </w:t>
      </w:r>
      <w:r w:rsidR="007869F5">
        <w:rPr>
          <w:rFonts w:ascii="Arial" w:hAnsi="Arial" w:cs="Arial"/>
        </w:rPr>
        <w:t>review of</w:t>
      </w:r>
      <w:r w:rsidR="00635243">
        <w:rPr>
          <w:rFonts w:ascii="Arial" w:hAnsi="Arial" w:cs="Arial"/>
        </w:rPr>
        <w:t xml:space="preserve"> </w:t>
      </w:r>
      <w:r w:rsidR="007869F5">
        <w:rPr>
          <w:rFonts w:ascii="Arial" w:hAnsi="Arial" w:cs="Arial"/>
        </w:rPr>
        <w:t xml:space="preserve">stage 3 impacts of </w:t>
      </w:r>
      <w:r w:rsidR="007869F5" w:rsidRPr="007869F5">
        <w:rPr>
          <w:rFonts w:ascii="Arial" w:hAnsi="Arial" w:cs="Arial"/>
        </w:rPr>
        <w:t>PS data off function</w:t>
      </w:r>
      <w:r w:rsidR="007869F5">
        <w:rPr>
          <w:rFonts w:ascii="Arial" w:hAnsi="Arial" w:cs="Arial"/>
        </w:rPr>
        <w:t>, defined in TS 22.011 clause 10</w:t>
      </w:r>
      <w:r w:rsidR="002751AB">
        <w:rPr>
          <w:rFonts w:ascii="Arial" w:hAnsi="Arial" w:cs="Arial"/>
        </w:rPr>
        <w:t>, with the goal of completing the normative work by CT #75 (</w:t>
      </w:r>
      <w:r w:rsidR="002751AB" w:rsidRPr="002751AB">
        <w:rPr>
          <w:rFonts w:ascii="Arial" w:hAnsi="Arial" w:cs="Arial"/>
        </w:rPr>
        <w:t>March 2017</w:t>
      </w:r>
      <w:r w:rsidR="002751AB">
        <w:rPr>
          <w:rFonts w:ascii="Arial" w:hAnsi="Arial" w:cs="Arial"/>
        </w:rPr>
        <w:t>)</w:t>
      </w:r>
      <w:r w:rsidR="007869F5">
        <w:rPr>
          <w:rFonts w:ascii="Arial" w:hAnsi="Arial" w:cs="Arial"/>
        </w:rPr>
        <w:t xml:space="preserve">. During the discussion, the </w:t>
      </w:r>
      <w:r w:rsidR="002252EB">
        <w:rPr>
          <w:rFonts w:ascii="Arial" w:hAnsi="Arial" w:cs="Arial"/>
        </w:rPr>
        <w:t xml:space="preserve">interaction between this feature and the </w:t>
      </w:r>
      <w:r w:rsidR="007869F5">
        <w:rPr>
          <w:rFonts w:ascii="Arial" w:hAnsi="Arial" w:cs="Arial"/>
        </w:rPr>
        <w:t xml:space="preserve">Bearer Independent Protocol (BIP) </w:t>
      </w:r>
      <w:r w:rsidR="002252EB">
        <w:rPr>
          <w:rFonts w:ascii="Arial" w:hAnsi="Arial" w:cs="Arial"/>
        </w:rPr>
        <w:t xml:space="preserve">functionality </w:t>
      </w:r>
      <w:r w:rsidR="007869F5">
        <w:rPr>
          <w:rFonts w:ascii="Arial" w:hAnsi="Arial" w:cs="Arial"/>
        </w:rPr>
        <w:t xml:space="preserve">was </w:t>
      </w:r>
      <w:r w:rsidR="002252EB">
        <w:rPr>
          <w:rFonts w:ascii="Arial" w:hAnsi="Arial" w:cs="Arial"/>
        </w:rPr>
        <w:t>taken into consideration.</w:t>
      </w:r>
    </w:p>
    <w:p w:rsidR="007869F5" w:rsidRDefault="007869F5" w:rsidP="006352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BIP </w:t>
      </w:r>
      <w:r w:rsidR="002751AB">
        <w:rPr>
          <w:rFonts w:ascii="Arial" w:hAnsi="Arial" w:cs="Arial"/>
        </w:rPr>
        <w:t xml:space="preserve">functionality is defined in TS 31.111 and </w:t>
      </w:r>
      <w:r>
        <w:rPr>
          <w:rFonts w:ascii="Arial" w:hAnsi="Arial" w:cs="Arial"/>
        </w:rPr>
        <w:t>allows the UICC card to establish a direct TCP/IP connection with a server on the network</w:t>
      </w:r>
      <w:r w:rsidR="002252EB">
        <w:rPr>
          <w:rFonts w:ascii="Arial" w:hAnsi="Arial" w:cs="Arial"/>
        </w:rPr>
        <w:t xml:space="preserve">. BIP </w:t>
      </w:r>
      <w:r>
        <w:rPr>
          <w:rFonts w:ascii="Arial" w:hAnsi="Arial" w:cs="Arial"/>
        </w:rPr>
        <w:t xml:space="preserve">is used by </w:t>
      </w:r>
      <w:r w:rsidR="002751AB">
        <w:rPr>
          <w:rFonts w:ascii="Arial" w:hAnsi="Arial" w:cs="Arial"/>
        </w:rPr>
        <w:t xml:space="preserve">several </w:t>
      </w:r>
      <w:r>
        <w:rPr>
          <w:rFonts w:ascii="Arial" w:hAnsi="Arial" w:cs="Arial"/>
        </w:rPr>
        <w:t xml:space="preserve">operators </w:t>
      </w:r>
      <w:r w:rsidR="002252EB">
        <w:rPr>
          <w:rFonts w:ascii="Arial" w:hAnsi="Arial" w:cs="Arial"/>
        </w:rPr>
        <w:t xml:space="preserve">for a variety of purposes, including the </w:t>
      </w:r>
      <w:r>
        <w:rPr>
          <w:rFonts w:ascii="Arial" w:hAnsi="Arial" w:cs="Arial"/>
        </w:rPr>
        <w:t>remote management of the USIM and of other ap</w:t>
      </w:r>
      <w:r w:rsidR="002252EB">
        <w:rPr>
          <w:rFonts w:ascii="Arial" w:hAnsi="Arial" w:cs="Arial"/>
        </w:rPr>
        <w:t>plications residing in the UICC.</w:t>
      </w:r>
    </w:p>
    <w:p w:rsidR="007869F5" w:rsidRDefault="002252EB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reason, </w:t>
      </w:r>
      <w:r w:rsidR="007869F5">
        <w:rPr>
          <w:rFonts w:ascii="Arial" w:hAnsi="Arial" w:cs="Arial"/>
        </w:rPr>
        <w:t xml:space="preserve">CT6 thinks that BIP functionality might be </w:t>
      </w:r>
      <w:r>
        <w:rPr>
          <w:rFonts w:ascii="Arial" w:hAnsi="Arial" w:cs="Arial"/>
        </w:rPr>
        <w:t xml:space="preserve">considered </w:t>
      </w:r>
      <w:r w:rsidR="007869F5">
        <w:rPr>
          <w:rFonts w:ascii="Arial" w:hAnsi="Arial" w:cs="Arial"/>
        </w:rPr>
        <w:t>important for some MNOs to justify the possibility to be</w:t>
      </w:r>
      <w:r>
        <w:rPr>
          <w:rFonts w:ascii="Arial" w:hAnsi="Arial" w:cs="Arial"/>
        </w:rPr>
        <w:t xml:space="preserve"> included</w:t>
      </w:r>
      <w:r w:rsidR="007869F5">
        <w:rPr>
          <w:rFonts w:ascii="Arial" w:hAnsi="Arial" w:cs="Arial"/>
        </w:rPr>
        <w:t xml:space="preserve"> in the list of </w:t>
      </w:r>
      <w:r w:rsidR="007869F5" w:rsidRPr="007869F5">
        <w:rPr>
          <w:rFonts w:ascii="Arial" w:hAnsi="Arial" w:cs="Arial"/>
        </w:rPr>
        <w:t>PS Data Off Exempt Services</w:t>
      </w:r>
      <w:r w:rsidR="007869F5">
        <w:rPr>
          <w:rFonts w:ascii="Arial" w:hAnsi="Arial" w:cs="Arial"/>
        </w:rPr>
        <w:t>, in addition to those already defined in TS 22.011</w:t>
      </w:r>
      <w:r w:rsidR="002751AB">
        <w:rPr>
          <w:rFonts w:ascii="Arial" w:hAnsi="Arial" w:cs="Arial"/>
        </w:rPr>
        <w:t>, in order to allow USIM management when PS Data Off is enabled.</w:t>
      </w:r>
    </w:p>
    <w:p w:rsidR="002751AB" w:rsidRDefault="003964F3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invites SA1 to review the </w:t>
      </w:r>
      <w:r w:rsidR="002252EB">
        <w:rPr>
          <w:rFonts w:ascii="Arial" w:hAnsi="Arial" w:cs="Arial"/>
        </w:rPr>
        <w:t xml:space="preserve">request above and </w:t>
      </w:r>
      <w:r w:rsidR="002751AB">
        <w:rPr>
          <w:rFonts w:ascii="Arial" w:hAnsi="Arial" w:cs="Arial"/>
        </w:rPr>
        <w:t xml:space="preserve">indicate if BIP was intentionally left out of the list of </w:t>
      </w:r>
      <w:r w:rsidR="002751AB" w:rsidRPr="002252EB">
        <w:rPr>
          <w:rFonts w:ascii="Arial" w:hAnsi="Arial" w:cs="Arial"/>
        </w:rPr>
        <w:t>PS Data Off Exempt Services</w:t>
      </w:r>
      <w:r w:rsidR="002751AB">
        <w:rPr>
          <w:rFonts w:ascii="Arial" w:hAnsi="Arial" w:cs="Arial"/>
        </w:rPr>
        <w:t xml:space="preserve"> or if it should be included there</w:t>
      </w:r>
      <w:r w:rsidR="002252EB">
        <w:rPr>
          <w:rFonts w:ascii="Arial" w:hAnsi="Arial" w:cs="Arial"/>
        </w:rPr>
        <w:t>.</w:t>
      </w: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3964F3">
        <w:rPr>
          <w:rFonts w:ascii="Arial" w:hAnsi="Arial" w:cs="Arial"/>
          <w:b/>
          <w:bCs/>
          <w:lang w:val="en-US"/>
        </w:rPr>
        <w:t>SA1</w:t>
      </w:r>
      <w:r w:rsidRPr="00D32449">
        <w:rPr>
          <w:rFonts w:ascii="Arial" w:hAnsi="Arial" w:cs="Arial"/>
          <w:b/>
        </w:rPr>
        <w:t>:</w:t>
      </w:r>
    </w:p>
    <w:p w:rsidR="002252EB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3964F3">
        <w:rPr>
          <w:rFonts w:ascii="Arial" w:hAnsi="Arial" w:cs="Arial"/>
        </w:rPr>
        <w:t>6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3964F3">
        <w:rPr>
          <w:rFonts w:ascii="Arial" w:hAnsi="Arial" w:cs="Arial"/>
          <w:bCs/>
        </w:rPr>
        <w:t>TSG SA1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3964F3">
        <w:rPr>
          <w:rFonts w:ascii="Arial" w:hAnsi="Arial" w:cs="Arial"/>
        </w:rPr>
        <w:t xml:space="preserve">, provide comments on the </w:t>
      </w:r>
      <w:r w:rsidR="002252EB">
        <w:rPr>
          <w:rFonts w:ascii="Arial" w:hAnsi="Arial" w:cs="Arial"/>
        </w:rPr>
        <w:t xml:space="preserve">need to include BIP in the list of </w:t>
      </w:r>
      <w:r w:rsidR="002252EB" w:rsidRPr="007869F5">
        <w:rPr>
          <w:rFonts w:ascii="Arial" w:hAnsi="Arial" w:cs="Arial"/>
        </w:rPr>
        <w:t>PS Data Off Exempt Services</w:t>
      </w:r>
      <w:r w:rsidR="002252EB">
        <w:rPr>
          <w:rFonts w:ascii="Arial" w:hAnsi="Arial" w:cs="Arial"/>
        </w:rPr>
        <w:t xml:space="preserve"> and make appropriate changes in TS 22.011, if needed.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</w:t>
      </w:r>
      <w:r w:rsidR="003964F3">
        <w:rPr>
          <w:rFonts w:ascii="Arial" w:hAnsi="Arial" w:cs="Arial"/>
          <w:bCs/>
          <w:lang w:val="nb-NO"/>
        </w:rPr>
        <w:t>6</w:t>
      </w:r>
      <w:r>
        <w:rPr>
          <w:rFonts w:ascii="Arial" w:hAnsi="Arial" w:cs="Arial"/>
          <w:bCs/>
          <w:lang w:val="nb-NO"/>
        </w:rPr>
        <w:t>#</w:t>
      </w:r>
      <w:r w:rsidR="003964F3">
        <w:rPr>
          <w:rFonts w:ascii="Arial" w:hAnsi="Arial" w:cs="Arial"/>
          <w:bCs/>
          <w:lang w:val="nb-NO"/>
        </w:rPr>
        <w:t>83</w:t>
      </w:r>
      <w:r>
        <w:rPr>
          <w:rFonts w:ascii="Arial" w:hAnsi="Arial" w:cs="Arial"/>
          <w:bCs/>
          <w:lang w:val="nb-NO"/>
        </w:rPr>
        <w:tab/>
        <w:t>1</w:t>
      </w:r>
      <w:r w:rsidR="003964F3">
        <w:rPr>
          <w:rFonts w:ascii="Arial" w:hAnsi="Arial" w:cs="Arial"/>
          <w:bCs/>
          <w:lang w:val="nb-NO"/>
        </w:rPr>
        <w:t>4-17</w:t>
      </w:r>
      <w:r>
        <w:rPr>
          <w:rFonts w:ascii="Arial" w:hAnsi="Arial" w:cs="Arial"/>
          <w:bCs/>
          <w:lang w:val="nb-NO"/>
        </w:rPr>
        <w:t xml:space="preserve"> </w:t>
      </w:r>
      <w:r w:rsidR="003964F3">
        <w:rPr>
          <w:rFonts w:ascii="Arial" w:hAnsi="Arial" w:cs="Arial"/>
          <w:bCs/>
          <w:lang w:val="nb-NO"/>
        </w:rPr>
        <w:t>February 2017</w:t>
      </w:r>
      <w:r w:rsidR="00500BAE" w:rsidRPr="00F7515A">
        <w:rPr>
          <w:rFonts w:ascii="Arial" w:hAnsi="Arial" w:cs="Arial"/>
          <w:bCs/>
          <w:lang w:val="nb-NO"/>
        </w:rPr>
        <w:tab/>
      </w:r>
      <w:r w:rsidR="003964F3" w:rsidRPr="003964F3">
        <w:rPr>
          <w:rFonts w:ascii="Arial" w:hAnsi="Arial" w:cs="Arial"/>
          <w:bCs/>
          <w:lang w:val="nb-NO"/>
        </w:rPr>
        <w:t>Dubrovnik</w:t>
      </w:r>
      <w:r>
        <w:rPr>
          <w:rFonts w:ascii="Arial" w:hAnsi="Arial" w:cs="Arial"/>
          <w:bCs/>
          <w:lang w:val="nb-NO"/>
        </w:rPr>
        <w:t xml:space="preserve">, </w:t>
      </w:r>
      <w:r w:rsidR="003964F3">
        <w:rPr>
          <w:rFonts w:ascii="Arial" w:hAnsi="Arial" w:cs="Arial"/>
          <w:bCs/>
          <w:lang w:val="nb-NO"/>
        </w:rPr>
        <w:t>Croatia</w:t>
      </w:r>
    </w:p>
    <w:p w:rsidR="003964F3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CT6#84</w:t>
      </w:r>
      <w:r>
        <w:rPr>
          <w:rFonts w:ascii="Arial" w:hAnsi="Arial" w:cs="Arial"/>
          <w:bCs/>
          <w:lang w:val="nb-NO"/>
        </w:rPr>
        <w:tab/>
        <w:t>16-19 May 2017</w:t>
      </w:r>
      <w:r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TBD, China</w:t>
      </w:r>
    </w:p>
    <w:p w:rsidR="003964F3" w:rsidRPr="00F7515A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 w:rsidSect="00C73E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8D0" w:rsidRDefault="00E058D0">
      <w:r>
        <w:separator/>
      </w:r>
    </w:p>
  </w:endnote>
  <w:endnote w:type="continuationSeparator" w:id="0">
    <w:p w:rsidR="00E058D0" w:rsidRDefault="00E0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8D0" w:rsidRDefault="00E058D0">
      <w:r>
        <w:separator/>
      </w:r>
    </w:p>
  </w:footnote>
  <w:footnote w:type="continuationSeparator" w:id="0">
    <w:p w:rsidR="00E058D0" w:rsidRDefault="00E05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12391"/>
    <w:rsid w:val="00024DC4"/>
    <w:rsid w:val="000453BE"/>
    <w:rsid w:val="000863B1"/>
    <w:rsid w:val="000C06BD"/>
    <w:rsid w:val="000C0BAB"/>
    <w:rsid w:val="000C624D"/>
    <w:rsid w:val="00144607"/>
    <w:rsid w:val="001514E6"/>
    <w:rsid w:val="0016135C"/>
    <w:rsid w:val="001A284C"/>
    <w:rsid w:val="00201584"/>
    <w:rsid w:val="00205217"/>
    <w:rsid w:val="00205B27"/>
    <w:rsid w:val="00206024"/>
    <w:rsid w:val="00221F1F"/>
    <w:rsid w:val="002252EB"/>
    <w:rsid w:val="002751AB"/>
    <w:rsid w:val="00285DE7"/>
    <w:rsid w:val="002A00B5"/>
    <w:rsid w:val="002B5B17"/>
    <w:rsid w:val="002D0FFA"/>
    <w:rsid w:val="002D326B"/>
    <w:rsid w:val="002E75FB"/>
    <w:rsid w:val="002F51BD"/>
    <w:rsid w:val="002F7866"/>
    <w:rsid w:val="003019B8"/>
    <w:rsid w:val="00321167"/>
    <w:rsid w:val="0032163D"/>
    <w:rsid w:val="00332C04"/>
    <w:rsid w:val="003964F3"/>
    <w:rsid w:val="00426512"/>
    <w:rsid w:val="004552D1"/>
    <w:rsid w:val="00467785"/>
    <w:rsid w:val="00500BAE"/>
    <w:rsid w:val="00510B93"/>
    <w:rsid w:val="00517E81"/>
    <w:rsid w:val="00581655"/>
    <w:rsid w:val="005C5647"/>
    <w:rsid w:val="00634DF1"/>
    <w:rsid w:val="00635243"/>
    <w:rsid w:val="006B6834"/>
    <w:rsid w:val="006C3796"/>
    <w:rsid w:val="006D08B1"/>
    <w:rsid w:val="006E48AB"/>
    <w:rsid w:val="00707C34"/>
    <w:rsid w:val="007168E8"/>
    <w:rsid w:val="00720A1C"/>
    <w:rsid w:val="0072342F"/>
    <w:rsid w:val="00746402"/>
    <w:rsid w:val="007869F5"/>
    <w:rsid w:val="007A1D00"/>
    <w:rsid w:val="007B5218"/>
    <w:rsid w:val="008356E1"/>
    <w:rsid w:val="00850F06"/>
    <w:rsid w:val="00856B33"/>
    <w:rsid w:val="008C1F73"/>
    <w:rsid w:val="008D230C"/>
    <w:rsid w:val="008E0A2C"/>
    <w:rsid w:val="008F4827"/>
    <w:rsid w:val="008F7C65"/>
    <w:rsid w:val="0092214C"/>
    <w:rsid w:val="00973B44"/>
    <w:rsid w:val="00982332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1327"/>
    <w:rsid w:val="00BB327E"/>
    <w:rsid w:val="00BF3B4E"/>
    <w:rsid w:val="00C03464"/>
    <w:rsid w:val="00C73E11"/>
    <w:rsid w:val="00C845F9"/>
    <w:rsid w:val="00C932F8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058D0"/>
    <w:rsid w:val="00E469ED"/>
    <w:rsid w:val="00E57AAE"/>
    <w:rsid w:val="00EB0942"/>
    <w:rsid w:val="00EC0B7B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E1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C73E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73E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73E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3E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3E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3E11"/>
    <w:pPr>
      <w:outlineLvl w:val="5"/>
    </w:pPr>
  </w:style>
  <w:style w:type="paragraph" w:styleId="Heading7">
    <w:name w:val="heading 7"/>
    <w:basedOn w:val="H6"/>
    <w:next w:val="Normal"/>
    <w:qFormat/>
    <w:rsid w:val="00C73E11"/>
    <w:pPr>
      <w:outlineLvl w:val="6"/>
    </w:pPr>
  </w:style>
  <w:style w:type="paragraph" w:styleId="Heading8">
    <w:name w:val="heading 8"/>
    <w:basedOn w:val="Heading1"/>
    <w:next w:val="Normal"/>
    <w:qFormat/>
    <w:rsid w:val="00C73E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E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73E1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73E11"/>
    <w:pPr>
      <w:spacing w:before="180"/>
      <w:ind w:left="2693" w:hanging="2693"/>
    </w:pPr>
    <w:rPr>
      <w:b/>
    </w:rPr>
  </w:style>
  <w:style w:type="paragraph" w:styleId="TOC1">
    <w:name w:val="toc 1"/>
    <w:semiHidden/>
    <w:rsid w:val="00C73E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73E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3E11"/>
    <w:pPr>
      <w:ind w:left="1701" w:hanging="1701"/>
    </w:pPr>
  </w:style>
  <w:style w:type="paragraph" w:styleId="TOC4">
    <w:name w:val="toc 4"/>
    <w:basedOn w:val="TOC3"/>
    <w:semiHidden/>
    <w:rsid w:val="00C73E11"/>
    <w:pPr>
      <w:ind w:left="1418" w:hanging="1418"/>
    </w:pPr>
  </w:style>
  <w:style w:type="paragraph" w:styleId="TOC3">
    <w:name w:val="toc 3"/>
    <w:basedOn w:val="TOC2"/>
    <w:semiHidden/>
    <w:rsid w:val="00C73E11"/>
    <w:pPr>
      <w:ind w:left="1134" w:hanging="1134"/>
    </w:pPr>
  </w:style>
  <w:style w:type="paragraph" w:styleId="TOC2">
    <w:name w:val="toc 2"/>
    <w:basedOn w:val="TOC1"/>
    <w:semiHidden/>
    <w:rsid w:val="00C73E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3E11"/>
    <w:pPr>
      <w:ind w:left="284"/>
    </w:pPr>
  </w:style>
  <w:style w:type="paragraph" w:styleId="Index1">
    <w:name w:val="index 1"/>
    <w:basedOn w:val="Normal"/>
    <w:semiHidden/>
    <w:rsid w:val="00C73E11"/>
    <w:pPr>
      <w:keepLines/>
      <w:spacing w:after="0"/>
    </w:pPr>
  </w:style>
  <w:style w:type="paragraph" w:customStyle="1" w:styleId="ZH">
    <w:name w:val="ZH"/>
    <w:rsid w:val="00C73E1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73E11"/>
    <w:pPr>
      <w:outlineLvl w:val="9"/>
    </w:pPr>
  </w:style>
  <w:style w:type="paragraph" w:styleId="ListNumber2">
    <w:name w:val="List Number 2"/>
    <w:basedOn w:val="ListNumber"/>
    <w:rsid w:val="00C73E11"/>
    <w:pPr>
      <w:ind w:left="851"/>
    </w:pPr>
  </w:style>
  <w:style w:type="paragraph" w:styleId="ListNumber">
    <w:name w:val="List Number"/>
    <w:basedOn w:val="List"/>
    <w:rsid w:val="00C73E11"/>
  </w:style>
  <w:style w:type="paragraph" w:styleId="List">
    <w:name w:val="List"/>
    <w:basedOn w:val="Normal"/>
    <w:rsid w:val="00C73E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3E1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C73E11"/>
    <w:rPr>
      <w:b/>
      <w:position w:val="6"/>
      <w:sz w:val="16"/>
    </w:rPr>
  </w:style>
  <w:style w:type="paragraph" w:styleId="FootnoteText">
    <w:name w:val="footnote text"/>
    <w:basedOn w:val="Normal"/>
    <w:semiHidden/>
    <w:rsid w:val="00C73E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73E11"/>
    <w:rPr>
      <w:b/>
    </w:rPr>
  </w:style>
  <w:style w:type="paragraph" w:customStyle="1" w:styleId="TAC">
    <w:name w:val="TAC"/>
    <w:basedOn w:val="TAL"/>
    <w:rsid w:val="00C73E11"/>
    <w:pPr>
      <w:jc w:val="center"/>
    </w:pPr>
  </w:style>
  <w:style w:type="paragraph" w:customStyle="1" w:styleId="TAL">
    <w:name w:val="TAL"/>
    <w:basedOn w:val="Normal"/>
    <w:rsid w:val="00C73E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73E11"/>
    <w:pPr>
      <w:keepNext w:val="0"/>
      <w:spacing w:before="0" w:after="240"/>
    </w:pPr>
  </w:style>
  <w:style w:type="paragraph" w:customStyle="1" w:styleId="TH">
    <w:name w:val="TH"/>
    <w:basedOn w:val="Normal"/>
    <w:rsid w:val="00C73E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73E11"/>
    <w:pPr>
      <w:keepLines/>
      <w:ind w:left="1135" w:hanging="851"/>
    </w:pPr>
  </w:style>
  <w:style w:type="paragraph" w:styleId="TOC9">
    <w:name w:val="toc 9"/>
    <w:basedOn w:val="TOC8"/>
    <w:semiHidden/>
    <w:rsid w:val="00C73E11"/>
    <w:pPr>
      <w:ind w:left="1418" w:hanging="1418"/>
    </w:pPr>
  </w:style>
  <w:style w:type="paragraph" w:customStyle="1" w:styleId="EX">
    <w:name w:val="EX"/>
    <w:basedOn w:val="Normal"/>
    <w:rsid w:val="00C73E11"/>
    <w:pPr>
      <w:keepLines/>
      <w:ind w:left="1702" w:hanging="1418"/>
    </w:pPr>
  </w:style>
  <w:style w:type="paragraph" w:customStyle="1" w:styleId="FP">
    <w:name w:val="FP"/>
    <w:basedOn w:val="Normal"/>
    <w:rsid w:val="00C73E11"/>
    <w:pPr>
      <w:spacing w:after="0"/>
    </w:pPr>
  </w:style>
  <w:style w:type="paragraph" w:customStyle="1" w:styleId="LD">
    <w:name w:val="LD"/>
    <w:rsid w:val="00C73E1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73E11"/>
    <w:pPr>
      <w:spacing w:after="0"/>
    </w:pPr>
  </w:style>
  <w:style w:type="paragraph" w:customStyle="1" w:styleId="EW">
    <w:name w:val="EW"/>
    <w:basedOn w:val="EX"/>
    <w:rsid w:val="00C73E11"/>
    <w:pPr>
      <w:spacing w:after="0"/>
    </w:pPr>
  </w:style>
  <w:style w:type="paragraph" w:styleId="TOC6">
    <w:name w:val="toc 6"/>
    <w:basedOn w:val="TOC5"/>
    <w:next w:val="Normal"/>
    <w:semiHidden/>
    <w:rsid w:val="00C73E11"/>
    <w:pPr>
      <w:ind w:left="1985" w:hanging="1985"/>
    </w:pPr>
  </w:style>
  <w:style w:type="paragraph" w:styleId="TOC7">
    <w:name w:val="toc 7"/>
    <w:basedOn w:val="TOC6"/>
    <w:next w:val="Normal"/>
    <w:semiHidden/>
    <w:rsid w:val="00C73E11"/>
    <w:pPr>
      <w:ind w:left="2268" w:hanging="2268"/>
    </w:pPr>
  </w:style>
  <w:style w:type="paragraph" w:styleId="ListBullet2">
    <w:name w:val="List Bullet 2"/>
    <w:basedOn w:val="ListBullet"/>
    <w:rsid w:val="00C73E11"/>
    <w:pPr>
      <w:ind w:left="851"/>
    </w:pPr>
  </w:style>
  <w:style w:type="paragraph" w:styleId="ListBullet">
    <w:name w:val="List Bullet"/>
    <w:basedOn w:val="List"/>
    <w:rsid w:val="00C73E11"/>
  </w:style>
  <w:style w:type="paragraph" w:styleId="ListBullet3">
    <w:name w:val="List Bullet 3"/>
    <w:basedOn w:val="ListBullet2"/>
    <w:rsid w:val="00C73E11"/>
    <w:pPr>
      <w:ind w:left="1135"/>
    </w:pPr>
  </w:style>
  <w:style w:type="paragraph" w:customStyle="1" w:styleId="EQ">
    <w:name w:val="EQ"/>
    <w:basedOn w:val="Normal"/>
    <w:next w:val="Normal"/>
    <w:rsid w:val="00C73E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73E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E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73E11"/>
    <w:pPr>
      <w:jc w:val="right"/>
    </w:pPr>
  </w:style>
  <w:style w:type="paragraph" w:customStyle="1" w:styleId="TAN">
    <w:name w:val="TAN"/>
    <w:basedOn w:val="TAL"/>
    <w:rsid w:val="00C73E11"/>
    <w:pPr>
      <w:ind w:left="851" w:hanging="851"/>
    </w:pPr>
  </w:style>
  <w:style w:type="paragraph" w:customStyle="1" w:styleId="ZA">
    <w:name w:val="ZA"/>
    <w:rsid w:val="00C73E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73E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73E1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73E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73E11"/>
    <w:pPr>
      <w:framePr w:wrap="notBeside" w:y="16161"/>
    </w:pPr>
  </w:style>
  <w:style w:type="character" w:customStyle="1" w:styleId="ZGSM">
    <w:name w:val="ZGSM"/>
    <w:rsid w:val="00C73E11"/>
  </w:style>
  <w:style w:type="paragraph" w:styleId="List2">
    <w:name w:val="List 2"/>
    <w:basedOn w:val="List"/>
    <w:rsid w:val="00C73E11"/>
    <w:pPr>
      <w:ind w:left="851"/>
    </w:pPr>
  </w:style>
  <w:style w:type="paragraph" w:customStyle="1" w:styleId="ZG">
    <w:name w:val="ZG"/>
    <w:rsid w:val="00C73E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73E11"/>
    <w:pPr>
      <w:ind w:left="1135"/>
    </w:pPr>
  </w:style>
  <w:style w:type="paragraph" w:styleId="List4">
    <w:name w:val="List 4"/>
    <w:basedOn w:val="List3"/>
    <w:rsid w:val="00C73E11"/>
    <w:pPr>
      <w:ind w:left="1418"/>
    </w:pPr>
  </w:style>
  <w:style w:type="paragraph" w:styleId="List5">
    <w:name w:val="List 5"/>
    <w:basedOn w:val="List4"/>
    <w:rsid w:val="00C73E11"/>
    <w:pPr>
      <w:ind w:left="1702"/>
    </w:pPr>
  </w:style>
  <w:style w:type="paragraph" w:customStyle="1" w:styleId="EditorsNote">
    <w:name w:val="Editor's Note"/>
    <w:basedOn w:val="NO"/>
    <w:rsid w:val="00C73E11"/>
    <w:rPr>
      <w:color w:val="FF0000"/>
    </w:rPr>
  </w:style>
  <w:style w:type="paragraph" w:styleId="ListBullet4">
    <w:name w:val="List Bullet 4"/>
    <w:basedOn w:val="ListBullet3"/>
    <w:rsid w:val="00C73E11"/>
    <w:pPr>
      <w:ind w:left="1418"/>
    </w:pPr>
  </w:style>
  <w:style w:type="paragraph" w:styleId="ListBullet5">
    <w:name w:val="List Bullet 5"/>
    <w:basedOn w:val="ListBullet4"/>
    <w:rsid w:val="00C73E11"/>
    <w:pPr>
      <w:ind w:left="1702"/>
    </w:pPr>
  </w:style>
  <w:style w:type="paragraph" w:customStyle="1" w:styleId="B1">
    <w:name w:val="B1"/>
    <w:basedOn w:val="List"/>
    <w:link w:val="B1Char"/>
    <w:rsid w:val="00C73E11"/>
  </w:style>
  <w:style w:type="paragraph" w:customStyle="1" w:styleId="B2">
    <w:name w:val="B2"/>
    <w:basedOn w:val="List2"/>
    <w:rsid w:val="00C73E11"/>
  </w:style>
  <w:style w:type="paragraph" w:customStyle="1" w:styleId="B3">
    <w:name w:val="B3"/>
    <w:basedOn w:val="List3"/>
    <w:rsid w:val="00C73E11"/>
  </w:style>
  <w:style w:type="paragraph" w:customStyle="1" w:styleId="B4">
    <w:name w:val="B4"/>
    <w:basedOn w:val="List4"/>
    <w:rsid w:val="00C73E11"/>
  </w:style>
  <w:style w:type="paragraph" w:customStyle="1" w:styleId="B5">
    <w:name w:val="B5"/>
    <w:basedOn w:val="List5"/>
    <w:rsid w:val="00C73E11"/>
  </w:style>
  <w:style w:type="paragraph" w:styleId="Footer">
    <w:name w:val="footer"/>
    <w:basedOn w:val="Header"/>
    <w:rsid w:val="00C73E11"/>
    <w:pPr>
      <w:jc w:val="center"/>
    </w:pPr>
    <w:rPr>
      <w:i/>
    </w:rPr>
  </w:style>
  <w:style w:type="paragraph" w:customStyle="1" w:styleId="ZTD">
    <w:name w:val="ZTD"/>
    <w:basedOn w:val="ZB"/>
    <w:rsid w:val="00C73E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73E1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73E11"/>
    <w:rPr>
      <w:rFonts w:ascii="Arial" w:hAnsi="Arial"/>
      <w:noProof/>
      <w:sz w:val="24"/>
      <w:lang w:val="en-GB"/>
    </w:rPr>
  </w:style>
  <w:style w:type="character" w:styleId="Hyperlink">
    <w:name w:val="Hyperlink"/>
    <w:rsid w:val="00C73E11"/>
    <w:rPr>
      <w:color w:val="0000FF"/>
      <w:u w:val="single"/>
    </w:rPr>
  </w:style>
  <w:style w:type="character" w:styleId="CommentReference">
    <w:name w:val="annotation reference"/>
    <w:semiHidden/>
    <w:rsid w:val="00C73E11"/>
    <w:rPr>
      <w:sz w:val="16"/>
    </w:rPr>
  </w:style>
  <w:style w:type="paragraph" w:styleId="CommentText">
    <w:name w:val="annotation text"/>
    <w:basedOn w:val="Normal"/>
    <w:link w:val="CommentTextChar"/>
    <w:semiHidden/>
    <w:rsid w:val="00C73E11"/>
  </w:style>
  <w:style w:type="character" w:styleId="FollowedHyperlink">
    <w:name w:val="FollowedHyperlink"/>
    <w:rsid w:val="00C73E11"/>
    <w:rPr>
      <w:color w:val="800080"/>
      <w:u w:val="single"/>
    </w:rPr>
  </w:style>
  <w:style w:type="paragraph" w:styleId="BalloonText">
    <w:name w:val="Balloon Text"/>
    <w:basedOn w:val="Normal"/>
    <w:semiHidden/>
    <w:rsid w:val="00C73E1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73E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73E11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D7EF0-2DAA-45B3-A3EB-7766E1E6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MCC Changes</cp:lastModifiedBy>
  <cp:revision>3</cp:revision>
  <dcterms:created xsi:type="dcterms:W3CDTF">2016-12-19T06:21:00Z</dcterms:created>
  <dcterms:modified xsi:type="dcterms:W3CDTF">2017-01-23T09:07:00Z</dcterms:modified>
</cp:coreProperties>
</file>